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附件6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海南省中医医术确有专长人员医师资格考核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申报资料一览表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师承学习人员材料袋封面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）</w:t>
      </w:r>
    </w:p>
    <w:tbl>
      <w:tblPr>
        <w:tblStyle w:val="8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76"/>
        <w:gridCol w:w="405"/>
        <w:gridCol w:w="408"/>
        <w:gridCol w:w="1156"/>
        <w:gridCol w:w="536"/>
        <w:gridCol w:w="5"/>
        <w:gridCol w:w="831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基本信息（申请人填写）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姓名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性别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年龄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身份证号码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联系方式</w:t>
            </w:r>
          </w:p>
        </w:tc>
        <w:tc>
          <w:tcPr>
            <w:tcW w:w="27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ascii="仿宋" w:hAnsi="仿宋" w:eastAsia="仿宋"/>
                <w:kern w:val="0"/>
                <w:sz w:val="22"/>
                <w:szCs w:val="28"/>
              </w:rPr>
              <w:t>工作单位或住址</w:t>
            </w: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申报中医疾病类别</w:t>
            </w:r>
          </w:p>
        </w:tc>
        <w:tc>
          <w:tcPr>
            <w:tcW w:w="6708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□   内服方药                   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□   外治技术                   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□   内服方药为主，外治技术为辅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   外治技术为主，内服方药为辅</w:t>
            </w:r>
          </w:p>
          <w:p>
            <w:pPr>
              <w:pStyle w:val="2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Calibri" w:hAnsi="Calibri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□   黎族医药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医术专长、擅长治疗疾病名称及代码</w:t>
            </w:r>
          </w:p>
        </w:tc>
        <w:tc>
          <w:tcPr>
            <w:tcW w:w="670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提交材料目录（以下由各级审核人员填写，并按此顺序</w:t>
            </w:r>
            <w:r>
              <w:rPr>
                <w:rFonts w:hint="eastAsia"/>
                <w:b/>
                <w:bCs/>
                <w:kern w:val="0"/>
                <w:sz w:val="22"/>
                <w:szCs w:val="28"/>
                <w:lang w:val="en-US" w:eastAsia="zh-CN"/>
              </w:rPr>
              <w:t>装订成册</w:t>
            </w: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43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资料名称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8"/>
              </w:rPr>
              <w:t>（复印件及电子版）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初审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  <w:t>打“√”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复审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  <w:t>打“√”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437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一、附件1、3、4、6。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437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二、本人有效身份证明复印件及照片2张。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437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三、至少10份反映所从事专长疾病诊疗过程的医案材料。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437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四、两名推荐医师身份证、医师资格证书、医师执业证书、职称证书复印件。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437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五、师承合同复印件。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437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六、指导老师身份证、医师资格证书、医师执业证书、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职称证书复印件，或卫生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  <w:t>健康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行政部门出具的从事中医临床工作十五年以上证明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437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七、连续跟师学习中医满五年的证明材料（学习笔记、学习心得）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437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八、指导老师所在医疗机构《医疗机构执业许可证（副本）》复印件（加盖机构公章）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</w:tbl>
    <w:tbl>
      <w:tblPr>
        <w:tblStyle w:val="7"/>
        <w:tblpPr w:leftFromText="180" w:rightFromText="180" w:vertAnchor="text" w:horzAnchor="page" w:tblpX="1681" w:tblpY="170"/>
        <w:tblOverlap w:val="never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430"/>
        <w:gridCol w:w="2085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96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市县主管部门资格</w:t>
            </w:r>
            <w:r>
              <w:rPr>
                <w:rFonts w:hint="eastAsia"/>
                <w:b/>
                <w:bCs/>
                <w:lang w:val="en-US" w:eastAsia="zh-CN"/>
              </w:rPr>
              <w:t>初审意见（签字）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省级主管部门资格复审</w:t>
            </w:r>
            <w:r>
              <w:rPr>
                <w:rFonts w:hint="eastAsia"/>
                <w:b/>
                <w:bCs/>
                <w:lang w:val="en-US" w:eastAsia="zh-CN"/>
              </w:rPr>
              <w:t>意见（签字）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海南省中医医术确有专长人员医师资格考核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申报资料一览表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（多年实践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人员材料袋封面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）</w:t>
      </w:r>
    </w:p>
    <w:tbl>
      <w:tblPr>
        <w:tblStyle w:val="8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2127"/>
        <w:gridCol w:w="240"/>
        <w:gridCol w:w="422"/>
        <w:gridCol w:w="1393"/>
        <w:gridCol w:w="240"/>
        <w:gridCol w:w="89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700" w:type="dxa"/>
            <w:gridSpan w:val="8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基本信息（申请人填写）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性别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年龄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身份证号码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联系方式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700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ascii="仿宋" w:hAnsi="仿宋" w:eastAsia="仿宋"/>
                <w:kern w:val="0"/>
                <w:sz w:val="22"/>
                <w:szCs w:val="28"/>
              </w:rPr>
              <w:t>工作单位或住址</w:t>
            </w: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申报中医疾病类别</w:t>
            </w:r>
          </w:p>
        </w:tc>
        <w:tc>
          <w:tcPr>
            <w:tcW w:w="6708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□   内服方药                   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□   外治技术                   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□   内服方药为主，外治技术为辅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   外治技术为主，内服方药为辅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□   </w:t>
            </w:r>
            <w:r>
              <w:rPr>
                <w:rFonts w:hint="eastAsia"/>
                <w:lang w:eastAsia="zh-CN"/>
              </w:rPr>
              <w:t>黎族医药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医术专长、擅长治疗疾病名称及代码</w:t>
            </w:r>
          </w:p>
        </w:tc>
        <w:tc>
          <w:tcPr>
            <w:tcW w:w="670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700" w:type="dxa"/>
            <w:gridSpan w:val="8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提交材料目录（以下由各级审核人员填写，并按此顺序</w:t>
            </w:r>
            <w:r>
              <w:rPr>
                <w:rFonts w:hint="eastAsia" w:ascii="Calibri" w:eastAsia="宋体"/>
                <w:b/>
                <w:bCs/>
                <w:kern w:val="0"/>
                <w:sz w:val="22"/>
                <w:szCs w:val="28"/>
                <w:lang w:val="en-US" w:eastAsia="zh-CN"/>
              </w:rPr>
              <w:t>装订成册</w:t>
            </w: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3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资料名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8"/>
              </w:rPr>
              <w:t>（复印件及电子版）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初审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  <w:t>打“√”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复审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  <w:t>打“√”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359" w:type="dxa"/>
            <w:gridSpan w:val="3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一、附件2、3、4、5、6。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43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二、本人有效身份证明复印件及照片2张。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435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三、至少10份反映所从事专长疾病诊疗过程的医案材料。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3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  <w:t>四、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两名推荐医师身份证、医师资格证书、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医师执业证书、职称证书复印件。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435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五、医术渊源的相关证明材料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435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六、2017.7.1后实践所在医疗机构《医疗机构执业许可证（副本）》复印件（加盖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机构公章）；其指导医师身份证、医师资格证书、医师执业证书、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职称证书复印件；学习笔记及学习心得。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</w:tbl>
    <w:p/>
    <w:tbl>
      <w:tblPr>
        <w:tblStyle w:val="7"/>
        <w:tblpPr w:leftFromText="180" w:rightFromText="180" w:vertAnchor="text" w:horzAnchor="page" w:tblpX="1681" w:tblpY="170"/>
        <w:tblOverlap w:val="never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430"/>
        <w:gridCol w:w="2085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965" w:type="dxa"/>
            <w:noWrap w:val="0"/>
            <w:vAlign w:val="center"/>
          </w:tcPr>
          <w:p>
            <w:pPr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市县主管部门资格</w:t>
            </w:r>
            <w:r>
              <w:rPr>
                <w:rFonts w:hint="eastAsia"/>
                <w:b/>
                <w:bCs/>
                <w:lang w:val="en-US" w:eastAsia="zh-CN"/>
              </w:rPr>
              <w:t>初审意见（签字）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ind w:firstLine="422" w:firstLineChars="200"/>
              <w:rPr>
                <w:rFonts w:hint="eastAsia"/>
                <w:b/>
                <w:bCs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省级主管部门资格复审</w:t>
            </w:r>
            <w:r>
              <w:rPr>
                <w:rFonts w:hint="eastAsia"/>
                <w:b/>
                <w:bCs/>
                <w:lang w:val="en-US" w:eastAsia="zh-CN"/>
              </w:rPr>
              <w:t>意见（签字）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ind w:firstLine="422" w:firstLineChars="200"/>
              <w:rPr>
                <w:rFonts w:hint="eastAsia"/>
                <w:b/>
                <w:bCs/>
              </w:rPr>
            </w:pPr>
          </w:p>
        </w:tc>
      </w:tr>
    </w:tbl>
    <w:p>
      <w:pPr>
        <w:ind w:firstLine="420" w:firstLineChars="200"/>
      </w:pPr>
    </w:p>
    <w:sectPr>
      <w:pgSz w:w="11906" w:h="16838"/>
      <w:pgMar w:top="1440" w:right="1689" w:bottom="1440" w:left="1689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华文行楷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FF36E9"/>
    <w:rsid w:val="00145B3D"/>
    <w:rsid w:val="00290824"/>
    <w:rsid w:val="00474C8E"/>
    <w:rsid w:val="005E5DB0"/>
    <w:rsid w:val="005F23E2"/>
    <w:rsid w:val="00636707"/>
    <w:rsid w:val="008622E3"/>
    <w:rsid w:val="008B7E33"/>
    <w:rsid w:val="009E31A0"/>
    <w:rsid w:val="00AF13E6"/>
    <w:rsid w:val="00D14204"/>
    <w:rsid w:val="00D603E7"/>
    <w:rsid w:val="039007BB"/>
    <w:rsid w:val="04D5761A"/>
    <w:rsid w:val="04EB1AC5"/>
    <w:rsid w:val="063B2346"/>
    <w:rsid w:val="1A335B15"/>
    <w:rsid w:val="1A961F40"/>
    <w:rsid w:val="1E772D66"/>
    <w:rsid w:val="246742BD"/>
    <w:rsid w:val="2AFF36E9"/>
    <w:rsid w:val="31BE553C"/>
    <w:rsid w:val="326E3452"/>
    <w:rsid w:val="329809DD"/>
    <w:rsid w:val="3662627D"/>
    <w:rsid w:val="36CE20F3"/>
    <w:rsid w:val="37362D00"/>
    <w:rsid w:val="3B4E1F74"/>
    <w:rsid w:val="3B506946"/>
    <w:rsid w:val="3EE24071"/>
    <w:rsid w:val="479A2A7D"/>
    <w:rsid w:val="479C6844"/>
    <w:rsid w:val="4BBA43E9"/>
    <w:rsid w:val="4BF8675F"/>
    <w:rsid w:val="56033C57"/>
    <w:rsid w:val="5AA92C4F"/>
    <w:rsid w:val="5D442827"/>
    <w:rsid w:val="5DA85867"/>
    <w:rsid w:val="5F0F6FF1"/>
    <w:rsid w:val="5FC84C72"/>
    <w:rsid w:val="67C06958"/>
    <w:rsid w:val="6A701BC4"/>
    <w:rsid w:val="6BF7CCDC"/>
    <w:rsid w:val="6D535020"/>
    <w:rsid w:val="705E43A1"/>
    <w:rsid w:val="7B35288D"/>
    <w:rsid w:val="7F2C0A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adjustRightInd w:val="0"/>
      <w:snapToGrid w:val="0"/>
      <w:spacing w:before="0" w:beforeLines="0" w:beforeAutospacing="0" w:after="0" w:afterLines="0" w:afterAutospacing="0" w:line="336" w:lineRule="auto"/>
      <w:jc w:val="center"/>
      <w:outlineLvl w:val="1"/>
    </w:pPr>
    <w:rPr>
      <w:rFonts w:ascii="等线 Light" w:hAnsi="等线 Light" w:eastAsia="楷体"/>
      <w:b/>
      <w:kern w:val="2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os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mycomputer</Company>
  <Pages>3</Pages>
  <Words>344</Words>
  <Characters>1963</Characters>
  <Lines>16</Lines>
  <Paragraphs>4</Paragraphs>
  <TotalTime>0</TotalTime>
  <ScaleCrop>false</ScaleCrop>
  <LinksUpToDate>false</LinksUpToDate>
  <CharactersWithSpaces>2303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2018-08-22T09:08:00Z</dcterms:created>
  <dc:creator>无言</dc:creator>
  <cp:lastModifiedBy>林少兰</cp:lastModifiedBy>
  <cp:lastPrinted>2018-09-25T19:34:00Z</cp:lastPrinted>
  <dcterms:modified xsi:type="dcterms:W3CDTF">2023-06-19T09:30:02Z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D887CFCE78E44C178B78997DB77461CC</vt:lpwstr>
  </property>
</Properties>
</file>