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312" w:beforeLines="100" w:after="312" w:after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10</w:t>
      </w:r>
      <w:r>
        <w:rPr>
          <w:rFonts w:hint="eastAsia" w:ascii="方正小标宋简体" w:eastAsia="方正小标宋简体"/>
          <w:sz w:val="44"/>
          <w:szCs w:val="44"/>
        </w:rPr>
        <w:t>月自学考试课程安排表</w:t>
      </w:r>
    </w:p>
    <w:tbl>
      <w:tblPr>
        <w:tblStyle w:val="5"/>
        <w:tblW w:w="15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934"/>
        <w:gridCol w:w="1888"/>
        <w:gridCol w:w="1971"/>
        <w:gridCol w:w="2187"/>
        <w:gridCol w:w="1654"/>
        <w:gridCol w:w="1600"/>
        <w:gridCol w:w="1681"/>
        <w:gridCol w:w="180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时  间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10月22日（星期六）</w:t>
            </w:r>
          </w:p>
        </w:tc>
        <w:tc>
          <w:tcPr>
            <w:tcW w:w="3841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10月23日（星期日）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10月24日（星期一）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10月25日（星期二）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课  程</w:t>
            </w:r>
          </w:p>
        </w:tc>
        <w:tc>
          <w:tcPr>
            <w:tcW w:w="1888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上  午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9:00—11:30</w:t>
            </w:r>
          </w:p>
        </w:tc>
        <w:tc>
          <w:tcPr>
            <w:tcW w:w="197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下  午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14:30--17:00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上  午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9:00—11:30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下  午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14:30--17:00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上  午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9:00—11:30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下  午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14:30--17:00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上  午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9:00—11:30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下  午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专业名称</w:t>
            </w:r>
          </w:p>
        </w:tc>
        <w:tc>
          <w:tcPr>
            <w:tcW w:w="188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本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金融学020301K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00067 财务管理学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04183 概率论与数理统计(经管类)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00058 市场营销学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00076 国际金融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00054 管理学原理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  <w:t>04184 线性代数(经管类)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00078 银行会计学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03601 服务营销学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05963 绩效管理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00079 保险学原理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09469 财经应用写作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00077 金融市场学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00053 对外经济管理概论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01214 培训管理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工商管理120201K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00067 财务管理学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00151 企业经营战略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04183 概率论与数理统计(经管类)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00054 管理学原理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00149 国际贸易理论与实务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00150 金融理论与实务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00154 企业管理咨询</w:t>
            </w:r>
          </w:p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  <w:t>04184 线性代数(经管类)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00153 质量管理（一）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00152 组织行为学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03601 服务营销学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05963 绩效管理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09469 财经应用写作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01214 培训管理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会计学120203K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00058 市场营销学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00162 会计制度设计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04183 概率论与数理统计(经管类)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00149 国际贸易理论与实务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00150 金融理论与实务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00159 高级财务会计</w:t>
            </w:r>
          </w:p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  <w:t>04184 线性代数(经管类)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00160 审计学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00161 财务报表分析（一）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00158 资产评估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09470 创业理论与实务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03601 服务营销学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05963 绩效管理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09469 财经应用写作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01214 培训管理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市场营销120202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00186 国际商务谈判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00185 商品流通概论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04183 概率论与数理统计(经管类)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00149 国际贸易理论与实务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00150 金融理论与实务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00149 国际贸易理论与实务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00055 企业会计学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00184 市场营销策划</w:t>
            </w:r>
          </w:p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  <w:t>04184 线性代数(经管类)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00183 消费经济学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00098 国际市场营销学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09470 创业理论与实务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03601 服务营销学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05963 绩效管理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09469 财经应用写作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01214 培训管理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本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人力资源  管理</w:t>
            </w:r>
          </w:p>
          <w:p>
            <w:pPr>
              <w:pStyle w:val="4"/>
              <w:spacing w:before="0" w:beforeAutospacing="0" w:after="0" w:afterAutospacing="0" w:line="200" w:lineRule="exact"/>
              <w:ind w:left="90" w:hanging="90" w:hangingChars="50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120206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00261 行政法学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00107 现代管理学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00182 公共关系学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00152 组织行为学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05151 劳动与社会保障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06091 薪酬管理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06090 人员素质测评理论与方法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09469 财经应用写作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06093 人力资源开发与管理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03325 劳动关系学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工程管理120103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00067 财务管理学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02197 概率论与数理统计（二）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02194 工程经济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00054 管理学原理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00122 房地产评估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01852 施工组织与管理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01854 工程质量管理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06393 土木工程概论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07138 工程造价与管理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b w:val="0"/>
                <w:bCs/>
                <w:sz w:val="18"/>
                <w:szCs w:val="18"/>
              </w:rPr>
              <w:t>01856 建设与房地产法规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07139 房地产与物业管理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04229 项目决策分析与评价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07140 土木工程合同管理</w:t>
            </w:r>
          </w:p>
          <w:p>
            <w:pPr>
              <w:widowControl/>
              <w:tabs>
                <w:tab w:val="left" w:pos="1646"/>
              </w:tabs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01853 工程项目招投标与合同管理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法学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030101K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00230 合同法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05678 金融法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00242 民法学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00249 国际私法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00264 中国法律思想史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00262 法律文书写作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00257 票据法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00246 国际经济法概论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00265 西方法律思想史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00227 公司法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00259 公证与律师制度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00245 </w:t>
            </w: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刑法学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00263 外国法制史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00167 劳动法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00258 保险法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05680 婚姻家庭法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00228 环境与资源保护法学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00169 房地产法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00226 知识产权法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00233 税法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05677 法理学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行政管理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120402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00067 财务管理学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00024 普通逻辑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00318 公共政策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00320 领导科学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00261 行政法学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00319 行政组织理论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 xml:space="preserve">00315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当代中国政治制度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00321 中国文化概论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00316 西方政治制度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01848 公务员制度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00322 中国行政史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00323 西方行政学说史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00034 社会学概论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 xml:space="preserve">00144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企业管理概论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left="89" w:hanging="89" w:hangingChars="49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△公安</w:t>
            </w:r>
          </w:p>
          <w:p>
            <w:pPr>
              <w:pStyle w:val="4"/>
              <w:spacing w:before="0" w:beforeAutospacing="0" w:after="0" w:afterAutospacing="0" w:line="200" w:lineRule="exact"/>
              <w:ind w:left="89" w:hanging="89" w:hangingChars="49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管理030612TK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00372 公安信息学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00369 警察伦理学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05679 宪法学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00235 犯罪学（一）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00354 公安学基础理论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00245 刑法学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00370 刑事证据学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00860 公安行政诉讼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00861 刑事侦查情报学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00373 涉外警务概论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00371 公安决策学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00859 警察组织行为学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本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学前教育040106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00401 学前比较教育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00398 学前教育原理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00394 幼儿园课程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12350 儿童发展理论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00385 学前卫生学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00402 学前教育史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00387 幼儿园组织与管理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03657 学前教育研究方法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30007 学前儿童发展评估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30008 家长工作与家园沟通</w:t>
            </w:r>
          </w:p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30009 幼儿园班级管理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00882 学前教育心理学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12351 低幼儿童文学名著导读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12353 学前儿童心理健康与辅导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b w:val="0"/>
                <w:sz w:val="18"/>
                <w:szCs w:val="18"/>
              </w:rPr>
              <w:t>●</w:t>
            </w: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教育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管理340101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00452 教育统计与测量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00454 教育预测与规划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00455 教育管理心理学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00457 学前教育管理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00451 教育经济学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00458 </w:t>
            </w: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中小学教育管理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00449 教育管理原理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00445 中外教育管理史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00456 教育科学研究方法(二)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00453 教育法学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00450 教育评估和督导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09468 创新与创新教育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00459 高等教育管理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教育学040101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00464 中外教育简史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00452 教育统计与测量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00469 教育学原理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00465 心理卫生与心理辅导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00449 教育管理原理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00466 发展与教育心理学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00468 德育原理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00472 比较教育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00456 教育科学研究方法(二)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00453 教育法学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00467 </w:t>
            </w:r>
            <w:r>
              <w:rPr>
                <w:rFonts w:hint="eastAsia" w:ascii="仿宋_GB2312" w:eastAsia="仿宋_GB2312"/>
                <w:bCs/>
                <w:spacing w:val="-6"/>
                <w:sz w:val="18"/>
                <w:szCs w:val="18"/>
              </w:rPr>
              <w:t>课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程与教学论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09468 创新与创新教育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00471 认知心理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汉语言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文学  050101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00540 外国文学史</w:t>
            </w:r>
          </w:p>
          <w:p>
            <w:pPr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00037 美学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00816 文艺心理学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00321 中国文化概论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00539 中国古代文学史（二）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00538 中国古代文学史（一）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00541 语言学概论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00537 </w:t>
            </w: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中国现代文学史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00813 外国作家作品专题研究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00817 中国语言学专书研究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00815 西方文论选读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00812 中国现当代作家作品专题研究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英语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050201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00087 英语翻译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00600 高级英语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00830 现代语言学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00836 英语科技文选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00831 </w:t>
            </w: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英语语法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00833 外语教学法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00832 英语词汇学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00094 外贸函电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00604 英美文学选读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6"/>
                <w:sz w:val="18"/>
                <w:szCs w:val="18"/>
              </w:rPr>
              <w:t xml:space="preserve">00603 </w:t>
            </w: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英语写作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00840 第二外语（日语）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00841 第二外语（法语）</w:t>
            </w:r>
          </w:p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00842 第二外语（德语）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艺术教育040105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00734 中外音乐欣赏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00733 音乐分析与创作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07124 西方音乐史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09468 创新与创新教育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07123 中国音乐史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00732 简明配器法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00735 音乐教育学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本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服装与服饰设计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130505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03520 服装材料(一)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05975 展示设计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07540 服装色彩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07539 时装画(理论)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09468 创新与创新教育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07537 服装CAD（二）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07543 高级女装设计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07544 男装设计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left="175" w:hanging="175" w:hangingChars="97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环境设计</w:t>
            </w:r>
          </w:p>
          <w:p>
            <w:pPr>
              <w:pStyle w:val="4"/>
              <w:spacing w:before="0" w:beforeAutospacing="0" w:after="0" w:afterAutospacing="0" w:line="200" w:lineRule="exact"/>
              <w:ind w:left="175" w:hanging="175" w:hangingChars="97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130503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00694 设计素描(理论)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03521 设计概论（一）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07079 计算机辅助设计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04839 材料成型工艺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05712 艺术设计基础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09468 创新与创新教育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00695 设计色彩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04496 人体工程学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动画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130310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07887 平面设计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11733 动画视听语言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03512 剧本写作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09468 创新与创新教育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03513 影视编导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03430 动画技法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采矿工程081501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02199 复变函数与积分变换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03095 系统工程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08146 矿井提升运输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02198 线性代数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11939 采矿学（二）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11887 采矿优化设计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08149 矿山压力及其控制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08143 非煤开采技术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08147 矿井通风与安全（二）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11892 液压传动及采掘机械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11891 煤炭工业经济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机械设计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制造及其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自动化080202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02197 概率论与数理统计（二）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02213 精密加工与特种加工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02243 计算机软件基础（一）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02202 传感器与检测技术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02200 现代设计方法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00420 物理（工）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02241 工业用微型计算机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02207 电气传动与可编程控制器（PLC）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02209 机械制造装备设计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02204 经济管理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02211 自动化制造系统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89" w:firstLineChars="49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机械电子工程080204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02197 概率论与数理统计（二）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  <w:t xml:space="preserve">02245 </w:t>
            </w:r>
            <w:r>
              <w:rPr>
                <w:rFonts w:hint="eastAsia" w:ascii="仿宋_GB2312" w:eastAsia="仿宋_GB2312"/>
                <w:bCs/>
                <w:spacing w:val="-6"/>
                <w:sz w:val="18"/>
                <w:szCs w:val="18"/>
              </w:rPr>
              <w:t>机电一体化系统设计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02194 工程经济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02199 复变函数与积分变换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02243 计算机软件基础（一）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02240 机械工程控制基础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02202 传感器与检测技术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02200 现代设计方法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00420 物理（工）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02241 工业用微型计算机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02238 模拟、数字及电力电子技术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本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科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计算机科学与技术080901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02197 概率论与数理统计（二）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02331 数据结构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02324 离散数学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04747 </w:t>
            </w:r>
            <w:r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  <w:t>J</w:t>
            </w: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ava语言程序设计（一）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00023 高等数学（工本）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02326 操作系统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04735 </w:t>
            </w:r>
            <w:r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  <w:t>数据库系统原理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04737 C++程序设计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02325 计算机系统结构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02333 软件工程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04741 计算机网络原理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07732 普通物理学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软件工程080902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4"/>
                <w:sz w:val="18"/>
                <w:szCs w:val="18"/>
              </w:rPr>
              <w:t>02197 概率论与数理统计（二）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02324 离散数学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00023 高等数学（工本）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07029 软件项目管理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02141 计算机网络技术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4"/>
                <w:sz w:val="18"/>
                <w:szCs w:val="18"/>
              </w:rPr>
              <w:t>04737  C++程序设计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07172 信息安全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07028 软件测试技术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07163 高级数据库技术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07026 网络应用程序设计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07169 软件开发工具与环境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1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07165 软件工程概论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07167 多媒体计算机技术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土木工程081001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02197 概率论与数理统计（二）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02440 混凝土结构设计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02439 结构力学（二）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03347 流体力学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02404 工程地质及土力学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02448 建筑结构试验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02198 线性代数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02275 计算机基础与程序设计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00420 物理（工）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02447 建筑经济与企业管理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02442 钢结构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02446 建筑设备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07138 工程造价与管理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07732 普通物理学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07139 房地产与物业管理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07140 土木工程合同管理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汽车服务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工程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080208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06895 汽车节能技术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00023 高等数学(工本)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02159 工程力学（一）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06902 汽车底盘电控技术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  <w:t>06931 汽车电工电子技术基础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06901 汽车发动机电控技术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02358 单片机原理及应用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07732 普通物理学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06899 汽车智能化检测技术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06892 维修企业管理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06905 特种车辆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工程造价120105</w:t>
            </w:r>
          </w:p>
        </w:tc>
        <w:tc>
          <w:tcPr>
            <w:tcW w:w="1888" w:type="dxa"/>
            <w:vAlign w:val="center"/>
          </w:tcPr>
          <w:p>
            <w:pPr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spacing w:line="200" w:lineRule="exact"/>
              <w:ind w:firstLine="5" w:firstLineChars="3"/>
              <w:jc w:val="lef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04183 概率论与数理统计(经管类)</w:t>
            </w:r>
          </w:p>
        </w:tc>
        <w:tc>
          <w:tcPr>
            <w:tcW w:w="1971" w:type="dxa"/>
            <w:vAlign w:val="center"/>
          </w:tcPr>
          <w:p>
            <w:pPr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03305 城市规划原理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04184 线性代数(经管类)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02382 管理信息系统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5" w:firstLineChars="3"/>
              <w:jc w:val="lef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09470 创业理论与实务</w:t>
            </w:r>
          </w:p>
          <w:p>
            <w:pPr>
              <w:spacing w:line="200" w:lineRule="exact"/>
              <w:ind w:firstLine="5" w:firstLineChars="3"/>
              <w:jc w:val="lef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03601 服务营销学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04231 建设工程合同（含FIDIC）条款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05963 绩效管理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5" w:firstLineChars="3"/>
              <w:jc w:val="lef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09469 财经应用写作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04230 建设监理导论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园林090502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b w:val="0"/>
                <w:bCs/>
                <w:sz w:val="18"/>
                <w:szCs w:val="18"/>
              </w:rPr>
              <w:t>07897 园林测量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b w:val="0"/>
                <w:bCs/>
                <w:sz w:val="18"/>
                <w:szCs w:val="18"/>
              </w:rPr>
              <w:t>06631 园林苗圃学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6"/>
                <w:sz w:val="18"/>
                <w:szCs w:val="18"/>
              </w:rPr>
              <w:t>07900 园林植物养护与管理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02559 园林设计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06641 园林工程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03250 园林绿地规划设计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01568 园林植物育种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03381 CAD辅助园林设计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本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科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动物科学090301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02771 家畜环境卫生学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06692 动物饲料管理学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06702 羊生产学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b w:val="0"/>
                <w:bCs/>
                <w:sz w:val="18"/>
                <w:szCs w:val="18"/>
              </w:rPr>
              <w:t>06497 动物营养学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09470 创业理论与实务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06700 家禽学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06701 猪生产学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06698 牛生产学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△护理学101101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03203 外科护理学（二）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03006 护理管理学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03202 内科护理学（二）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03008 护理学研究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03009 精神障碍护理学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 xml:space="preserve">03200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预防医学（二）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03201 护理学导论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03005 </w:t>
            </w: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护理教育导论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03010 妇产科护理学（二）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03011 儿科护理学（二）</w:t>
            </w:r>
          </w:p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12"/>
                <w:kern w:val="0"/>
                <w:sz w:val="18"/>
                <w:szCs w:val="18"/>
              </w:rPr>
              <w:t>03004 社区护理学（一）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 xml:space="preserve">03007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急救护理学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02915 病原生物学及病原生物学检验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中药学100801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03047 分析化学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03049 数理统计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01763 药事管理学(二)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02899 生理学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02911 无机化学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01664 病原生物学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06831 药理学(四)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5" w:firstLineChars="3"/>
              <w:jc w:val="left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03053 中药制剂分析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03052 中药制药工程原理与设备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药学100701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03709 马克思主义基本原理概论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05522 有机化学（五）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03049 数理统计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05524 药用植物与生药学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03708 中国近现代史纲要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01763 药事管理学(二)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01761 药剂学（二）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00015 英语（二）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01759 药物化学(二)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02051 物理化学（二）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02915 病原生物学及病原生物学检验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06831 药理学(四)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06445 现代生物学进展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02087 分子生物学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  <w:t>01757 药物分析（三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专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工商企业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管理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630601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00009 政治经济学（财经类）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00147 人力资源管理（一）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00058 市场营销学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00065 国民经济统计概论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00146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中国税制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0020 高等数学（一）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00055 企业会计学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00041 基础会计学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00145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生产与作业管理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00043 经济法概论（财经类）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00144 企业管理概论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00309 经济社会学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00148 国际企业管理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会计  630302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00067 财务管理学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00009 政治经济学（财经类）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00157 管理会计（一）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00065 国民经济统计概论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00020 高等数学（一）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00146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中国税制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6"/>
                <w:sz w:val="18"/>
                <w:szCs w:val="18"/>
              </w:rPr>
              <w:t>00070 政府与事业单位会计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00041 基础会计学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00155 中级财务会计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00156 </w:t>
            </w:r>
            <w:r>
              <w:rPr>
                <w:rFonts w:hint="eastAsia" w:ascii="仿宋_GB2312" w:eastAsia="仿宋_GB2312"/>
                <w:bCs/>
                <w:spacing w:val="-6"/>
                <w:sz w:val="18"/>
                <w:szCs w:val="18"/>
              </w:rPr>
              <w:t>成本会计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00043 经济法概论（财经类）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00144 企业管理概论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00309 经济社会学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专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专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市场营销630701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00009 政治经济学（财经类）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00058 市场营销学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00179 谈判与推销技巧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00065 国民经济统计概论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00178 市场调查与预测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00020 高等数学（一）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00182 公共关系学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00041 基础会计学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00177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消费心理学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00043 经济法概论（财经类）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00144 企业管理概论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00309 经济社会学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00180 企业定价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00181 广告学（一）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8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法律事务680503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00242 民法学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05679 宪法学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00247 国际法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00261 行政法学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00223 中国法制史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00245 刑法学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00243 民事诉讼法学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00260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刑事诉讼法学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00244 经济法概论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05677 法理学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行政管理690206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00147 人力资源管理（一）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00163 管理心理学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00292 市政学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00341 公文写作与处理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 xml:space="preserve">00107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现代管理学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03350 社会研究方法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00182 公共关系学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00277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行政管理学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00043 经济法概论（财经类）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00040 法学概论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00312 政治学概论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公共安全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管理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680109K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00359 保卫学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05679 宪法学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00354 公安学基础理论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 xml:space="preserve">00245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刑法学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00260 刑事诉讼法学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00357 治安管理学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00358 刑事侦查学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00363 治安案件查处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00362 治安秩序管理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00364危险物品管理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00360 预审学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学前教育670102K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6"/>
                <w:sz w:val="18"/>
                <w:szCs w:val="18"/>
              </w:rPr>
              <w:t>12344 学前教育政策与法规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12348 低幼儿童文学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30006 学前儿童社会教育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12339 幼儿园教育基础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30003 学前儿童游戏指导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30001 学前儿童保育学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30004 学前儿童健康教育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12340 学前儿童发展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30005 学前儿童艺术教育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30002 幼儿园教育活动设计与组织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09277 教师职业道德与专业发展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00393 学前儿童语言教育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00390 学前儿童科学教育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00874 特殊儿童早期干预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b w:val="0"/>
                <w:sz w:val="18"/>
                <w:szCs w:val="18"/>
              </w:rPr>
              <w:t>●</w:t>
            </w: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汉语言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文学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970201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00024 普通逻辑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00529 文学概论（一）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00535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现代汉语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00031 心理学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00530 中国现代文学作品选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00429 教育学（一）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00536 </w:t>
            </w:r>
            <w:r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  <w:t>古代汉语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8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  <w:t>00531 中国当代文学作品选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00506 写作（一）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00534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外国文学作品选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00533 中国古代文学作品选（二）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00012 英语（一）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00532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中国古代文学作品选（一）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环境艺术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设计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650111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00599 素描(三)(理论)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spacing w:line="200" w:lineRule="exact"/>
              <w:ind w:firstLine="4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8"/>
                <w:sz w:val="18"/>
                <w:szCs w:val="18"/>
              </w:rPr>
              <w:t>00706 画法几何及工程制图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00707 建筑设计基础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00675 构成（理论）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00688 设计概论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pacing w:val="-8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00674 色彩（理论）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00708 装饰材料与构造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机电一体化技术</w:t>
            </w:r>
          </w:p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560301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02230 机械制造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02183 机械制图（一）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02159 工程力学（一）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00022 高等数学（工专）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02195 数控技术及应用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02234 电子技术基础（一）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02236 可编程控制器原理与应用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02185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机械设计基础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02237 自动控制系统及应用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02232 电工技术基础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00012 英语（一）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02205 微型计算机原理与接口技术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00574 基础汉语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计算机应用技术  610201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02142 数据结构导论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02316 计算机应用技术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02318 计算机组成原理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0"/>
                <w:sz w:val="18"/>
                <w:szCs w:val="18"/>
              </w:rPr>
              <w:t>00022 高等数学（工专）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00342 高级语言程序设计（一）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04730 电子技术基础(三)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left="86" w:leftChars="41"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02141 计算机网络技术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02198 线性代数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04732 微型计算机及接口技术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02120 数据库及其应用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00012 英语（一）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02323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操作系统概论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00574 基础汉语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工程造价540502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02400 建筑施工(一)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06959 工程经济概论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06969 工程造价案例分析</w:t>
            </w:r>
          </w:p>
        </w:tc>
        <w:tc>
          <w:tcPr>
            <w:tcW w:w="2187" w:type="dxa"/>
            <w:vAlign w:val="center"/>
          </w:tcPr>
          <w:p>
            <w:pPr>
              <w:spacing w:line="200" w:lineRule="exact"/>
              <w:ind w:firstLine="5" w:firstLineChars="3"/>
              <w:jc w:val="left"/>
              <w:rPr>
                <w:rFonts w:ascii="仿宋_GB2312" w:hAnsi="宋体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spacing w:line="200" w:lineRule="exact"/>
              <w:ind w:firstLine="5" w:firstLineChars="3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02386 土木工程制图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00041 基础会计学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06966 土建工程施工与计划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06964 土建工程计量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pacing w:val="-6"/>
                <w:kern w:val="0"/>
                <w:sz w:val="18"/>
                <w:szCs w:val="18"/>
              </w:rPr>
              <w:t>06962 工程造价确定与控制</w:t>
            </w: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06963 工程项目管理与监理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06960 合同法与合同管理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  <w:tblCellSpacing w:w="0" w:type="dxa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jc w:val="center"/>
              <w:rPr>
                <w:rStyle w:val="7"/>
                <w:rFonts w:ascii="仿宋_GB2312" w:eastAsia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eastAsia="仿宋_GB2312"/>
                <w:sz w:val="18"/>
                <w:szCs w:val="18"/>
              </w:rPr>
              <w:t>△护理620201</w:t>
            </w:r>
          </w:p>
        </w:tc>
        <w:tc>
          <w:tcPr>
            <w:tcW w:w="1888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03706 思想道德修养与法律基础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02901 病理学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02997 护理学基础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00488 健康教育学</w:t>
            </w:r>
          </w:p>
        </w:tc>
        <w:tc>
          <w:tcPr>
            <w:tcW w:w="1971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02903 药理学（一）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02996 护理伦理学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03000 营养学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03179 生物化学（三）</w:t>
            </w:r>
          </w:p>
        </w:tc>
        <w:tc>
          <w:tcPr>
            <w:tcW w:w="2187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12656 毛泽东思想和中国特色社会主义理论体系概论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04729 大学语文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02113 医学心理学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02864 微生物学与免疫学基础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02998 </w:t>
            </w:r>
            <w:r>
              <w:rPr>
                <w:rFonts w:hint="eastAsia" w:ascii="仿宋_GB2312" w:eastAsia="仿宋_GB2312"/>
                <w:bCs/>
                <w:spacing w:val="-4"/>
                <w:sz w:val="18"/>
                <w:szCs w:val="18"/>
              </w:rPr>
              <w:t>内科护理学（一）</w:t>
            </w:r>
          </w:p>
        </w:tc>
        <w:tc>
          <w:tcPr>
            <w:tcW w:w="1654" w:type="dxa"/>
            <w:vAlign w:val="center"/>
          </w:tcPr>
          <w:p>
            <w:pPr>
              <w:pStyle w:val="4"/>
              <w:spacing w:before="0" w:beforeAutospacing="0" w:after="0" w:afterAutospacing="0" w:line="200" w:lineRule="exact"/>
              <w:ind w:firstLine="4" w:firstLineChars="3"/>
              <w:rPr>
                <w:rFonts w:ascii="仿宋_GB2312" w:eastAsia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03001 外科护理学（一）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03002 妇产科护理学（一）</w:t>
            </w:r>
          </w:p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02899 生理学</w:t>
            </w:r>
          </w:p>
          <w:p>
            <w:pPr>
              <w:pStyle w:val="4"/>
              <w:spacing w:before="0" w:beforeAutospacing="0" w:after="0" w:afterAutospacing="0" w:line="200" w:lineRule="exact"/>
              <w:ind w:firstLine="5" w:firstLineChars="3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03003 </w:t>
            </w:r>
            <w:r>
              <w:rPr>
                <w:rFonts w:hint="eastAsia" w:ascii="仿宋_GB2312" w:eastAsia="仿宋_GB2312"/>
                <w:bCs/>
                <w:spacing w:val="-12"/>
                <w:sz w:val="18"/>
                <w:szCs w:val="18"/>
              </w:rPr>
              <w:t>儿科护理学（一）</w:t>
            </w:r>
          </w:p>
        </w:tc>
        <w:tc>
          <w:tcPr>
            <w:tcW w:w="16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5" w:firstLineChars="3"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4" w:firstLineChars="3"/>
              <w:jc w:val="left"/>
              <w:rPr>
                <w:rFonts w:ascii="仿宋_GB2312" w:hAnsi="宋体" w:eastAsia="仿宋_GB2312" w:cs="宋体"/>
                <w:bCs/>
                <w:spacing w:val="-12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line="3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说明：在专业名称前标有△符号为委托开考专业；</w:t>
      </w:r>
      <w:r>
        <w:rPr>
          <w:rFonts w:hint="eastAsia" w:ascii="仿宋_GB2312" w:eastAsia="仿宋_GB2312"/>
          <w:szCs w:val="21"/>
        </w:rPr>
        <w:t>在专业名称前标有</w:t>
      </w:r>
      <w:r>
        <w:rPr>
          <w:rStyle w:val="7"/>
          <w:rFonts w:hint="eastAsia" w:ascii="仿宋_GB2312" w:eastAsia="仿宋_GB2312"/>
          <w:b w:val="0"/>
          <w:szCs w:val="21"/>
        </w:rPr>
        <w:t>●符号为停考过渡专业，仅限老生报考。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7492"/>
    <w:rsid w:val="442718B8"/>
    <w:rsid w:val="48150252"/>
    <w:rsid w:val="52502C51"/>
    <w:rsid w:val="5590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等线" w:cs="宋体"/>
      <w:kern w:val="0"/>
      <w:sz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2022-06-10T07:03:00Z</dcterms:created>
  <dc:creator>GFT</dc:creator>
  <cp:lastModifiedBy>GFT</cp:lastModifiedBy>
  <dcterms:modified xsi:type="dcterms:W3CDTF">2022-06-10T07:06:44Z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