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考试咨询及联系方式表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0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tbl>
      <w:tblPr>
        <w:tblStyle w:val="4"/>
        <w:tblW w:w="88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1"/>
        <w:gridCol w:w="1526"/>
        <w:gridCol w:w="4122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管理部门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指定受理场所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地址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杭州市财政局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606266"/>
                <w:spacing w:val="0"/>
                <w:kern w:val="0"/>
                <w:sz w:val="22"/>
                <w:szCs w:val="22"/>
                <w:highlight w:val="none"/>
              </w:rPr>
              <w:t>杭州市财政局会计管理处</w:t>
            </w:r>
          </w:p>
        </w:tc>
        <w:tc>
          <w:tcPr>
            <w:tcW w:w="4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  <w:t>杭州市清泰街563号城建综合楼12楼1210室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0571-87044124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05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宁波市财政局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宁波市财政局会计管理处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宁波市海曙区中山西路19号宁波市财政局1904室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0574-89388235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温州市财政局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温州市财政局</w:t>
            </w:r>
          </w:p>
        </w:tc>
        <w:tc>
          <w:tcPr>
            <w:tcW w:w="4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温州市绣山路299号1201室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0577-88523681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0577-88610375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嘉兴市财政局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嘉兴市财政局会计处</w:t>
            </w: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嘉兴市环城西路55号425、426室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0573-82031504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0573-82031667 0573-82031243 0573-82085446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湖州市财政局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湖州市财政局会计处</w:t>
            </w:r>
          </w:p>
        </w:tc>
        <w:tc>
          <w:tcPr>
            <w:tcW w:w="4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湖州市龙王山路518号（中兴大桥北堍）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0572-2150070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0572-2150069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绍兴市财政局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绍兴市财政局会管处</w:t>
            </w:r>
          </w:p>
        </w:tc>
        <w:tc>
          <w:tcPr>
            <w:tcW w:w="41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绍兴市凤林西路151号财税大楼会计处1809室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0575-88126805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0575-88126800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金华市财政局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金华市财政局会计处</w:t>
            </w:r>
          </w:p>
        </w:tc>
        <w:tc>
          <w:tcPr>
            <w:tcW w:w="4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金华市双龙南街858号行政服务中心二楼财政窗口（D10窗口）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0579-82313771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0579-82468733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衢州市财政局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衢州市财政局会计处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衢州市三江东路28号527室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0570-3055217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舟山市财政局</w:t>
            </w: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舟山市财政局会管处</w:t>
            </w:r>
          </w:p>
        </w:tc>
        <w:tc>
          <w:tcPr>
            <w:tcW w:w="4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舟山市新城海天大道681号行政中心5号楼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0580-2282598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0580-2282599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5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4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highlight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0580-2282619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管理部门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指定受理场所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地址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台州市财政局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台州市财政局会计处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台州州市椒江区纬一路66号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0576-88209961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丽水市财政局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丽水市财政局会计处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丽水市莲都区北苑路190号丽水市财政局1313室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0578-2669553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浙江省会计考办</w:t>
            </w:r>
          </w:p>
        </w:tc>
        <w:tc>
          <w:tcPr>
            <w:tcW w:w="15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浙江省财政厅会计处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杭州市环城西路37号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0571-87058440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浙江省会计事务服务中心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杭州市体育场路423号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0571-87829191</w:t>
            </w:r>
          </w:p>
        </w:tc>
      </w:tr>
    </w:tbl>
    <w:p>
      <w:pPr>
        <w:rPr>
          <w:highlight w:val="none"/>
        </w:rPr>
      </w:pP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仿宋_GB2312" w:eastAsia="仿宋_GB2312"/>
          <w:sz w:val="30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elvetica">
    <w:altName w:val="Arial"/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50B87"/>
    <w:rsid w:val="0B790C5B"/>
    <w:rsid w:val="0BAD3062"/>
    <w:rsid w:val="15060EC8"/>
    <w:rsid w:val="28626FBF"/>
    <w:rsid w:val="33A50B87"/>
    <w:rsid w:val="3985744C"/>
    <w:rsid w:val="3BEF1D43"/>
    <w:rsid w:val="539B5622"/>
    <w:rsid w:val="59055181"/>
    <w:rsid w:val="646F3029"/>
    <w:rsid w:val="64D655DF"/>
    <w:rsid w:val="6FB732F9"/>
    <w:rsid w:val="71DE8AED"/>
    <w:rsid w:val="734B6853"/>
    <w:rsid w:val="74DB2FCE"/>
    <w:rsid w:val="74DF89C5"/>
    <w:rsid w:val="76AA3EAC"/>
    <w:rsid w:val="77393B9C"/>
    <w:rsid w:val="7B080252"/>
    <w:rsid w:val="7D5903B1"/>
    <w:rsid w:val="7EBF6D56"/>
    <w:rsid w:val="B7DBA3BF"/>
    <w:rsid w:val="BDB587A5"/>
    <w:rsid w:val="EE2612D3"/>
    <w:rsid w:val="EFFF5D6A"/>
    <w:rsid w:val="F5EBE91B"/>
    <w:rsid w:val="F6FCEE52"/>
    <w:rsid w:val="FBDFE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2021-12-03T16:06:00Z</dcterms:created>
  <dc:creator>lenovo</dc:creator>
  <cp:lastModifiedBy>张志华</cp:lastModifiedBy>
  <cp:lastPrinted>2021-12-10T07:44:00Z</cp:lastPrinted>
  <dcterms:modified xsi:type="dcterms:W3CDTF">2021-12-17T05:29:42Z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