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4" w:lineRule="exact"/>
        <w:rPr>
          <w:rFonts w:ascii="宋体" w:hAnsi="宋体"/>
          <w:b/>
          <w:sz w:val="30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/>
          <w:b/>
          <w:sz w:val="30"/>
          <w:szCs w:val="36"/>
        </w:rPr>
        <w:t>传统医学医术确有专长考核申请表</w:t>
      </w:r>
    </w:p>
    <w:tbl>
      <w:tblPr>
        <w:tblStyle w:val="2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04"/>
        <w:gridCol w:w="477"/>
        <w:gridCol w:w="48"/>
        <w:gridCol w:w="711"/>
        <w:gridCol w:w="565"/>
        <w:gridCol w:w="515"/>
        <w:gridCol w:w="900"/>
        <w:gridCol w:w="180"/>
        <w:gridCol w:w="887"/>
        <w:gridCol w:w="553"/>
        <w:gridCol w:w="468"/>
        <w:gridCol w:w="318"/>
        <w:gridCol w:w="402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741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月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 点</w:t>
            </w:r>
          </w:p>
        </w:tc>
        <w:tc>
          <w:tcPr>
            <w:tcW w:w="1741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现从事主要职业</w:t>
            </w:r>
          </w:p>
        </w:tc>
        <w:tc>
          <w:tcPr>
            <w:tcW w:w="2628" w:type="dxa"/>
            <w:gridSpan w:val="5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988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80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确有专长诊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疗技术名称</w:t>
            </w:r>
          </w:p>
        </w:tc>
        <w:tc>
          <w:tcPr>
            <w:tcW w:w="7299" w:type="dxa"/>
            <w:gridSpan w:val="11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80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确有专长诊疗技术所属专科</w:t>
            </w:r>
          </w:p>
        </w:tc>
        <w:tc>
          <w:tcPr>
            <w:tcW w:w="7299" w:type="dxa"/>
            <w:gridSpan w:val="11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2725420</wp:posOffset>
                      </wp:positionH>
                      <wp:positionV relativeFrom="paragraph">
                        <wp:posOffset>38735</wp:posOffset>
                      </wp:positionV>
                      <wp:extent cx="131445" cy="121920"/>
                      <wp:effectExtent l="4445" t="4445" r="16510" b="6985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14.6pt;margin-top:3.05pt;height:9.6pt;width:10.35pt;z-index:251662336;mso-width-relative:page;mso-height-relative:page;" fillcolor="#FFFFFF" filled="t" stroked="t" coordsize="21600,21600" o:gfxdata="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+M9Zo1wAAAAgBAAAPAAAAAAAAAAEAIAAAACIAAABkcnMvZG93&#10;bnJldi54bWxQSwECFAAUAAAACACHTuJA5mzllQECAAAoBAAADgAAAAAAAAABACAAAAAmAQAAZHJz&#10;L2Uyb0RvYy54bWxQSwUGAAAAAAYABgBZAQAAmQU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1337310</wp:posOffset>
                      </wp:positionH>
                      <wp:positionV relativeFrom="paragraph">
                        <wp:posOffset>19685</wp:posOffset>
                      </wp:positionV>
                      <wp:extent cx="131445" cy="121920"/>
                      <wp:effectExtent l="4445" t="4445" r="16510" b="698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05.3pt;margin-top:1.55pt;height:9.6pt;width:10.35pt;z-index:251660288;mso-width-relative:page;mso-height-relative:page;" fillcolor="#FFFFFF" filled="t" stroked="t" coordsize="21600,21600" o:gfxdata="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ECeCY3VAAAACAEAAA8AAAAAAAAAAQAgAAAAIgAAAGRycy9kb3du&#10;cmV2LnhtbFBLAQIUABQAAAAIAIdO4kDp/DsUAgIAACgEAAAOAAAAAAAAAAEAIAAAACQBAABkcnMv&#10;ZTJvRG9jLnhtbFBLBQYAAAAABgAGAFkBAACY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60960</wp:posOffset>
                      </wp:positionV>
                      <wp:extent cx="131445" cy="121920"/>
                      <wp:effectExtent l="4445" t="4445" r="16510" b="698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.3pt;margin-top:4.8pt;height:9.6pt;width:10.35pt;z-index:251659264;mso-width-relative:page;mso-height-relative:page;" fillcolor="#FFFFFF" filled="t" stroked="t" coordsize="21600,21600" o:gfxdata="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m+U9J0wAAAAUBAAAPAAAAAAAAAAEAIAAAACIAAABkcnMvZG93bnJl&#10;di54bWxQSwECFAAUAAAACACHTuJAy0cmxgICAAAoBAAADgAAAAAAAAABACAAAAAiAQAAZHJzL2Uy&#10;b0RvYy54bWxQSwUGAAAAAAYABgBZAQAAlgU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宋体" w:hAnsi="宋体"/>
                <w:sz w:val="24"/>
              </w:rPr>
              <w:t xml:space="preserve">   中医内科学         中医妇科学         针灸推拿学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27940</wp:posOffset>
                      </wp:positionV>
                      <wp:extent cx="131445" cy="121920"/>
                      <wp:effectExtent l="4445" t="4445" r="16510" b="698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04.35pt;margin-top:2.2pt;height:9.6pt;width:10.35pt;z-index:251663360;mso-width-relative:page;mso-height-relative:page;" fillcolor="#FFFFFF" filled="t" stroked="t" coordsize="21600,21600" o:gfxdata="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NoT6d1wAAAAgBAAAPAAAAAAAAAAEAIAAAACIAAABkcnMvZG93&#10;bnJldi54bWxQSwECFAAUAAAACACHTuJA7IxxawECAAAoBAAADgAAAAAAAAABACAAAAAmAQAAZHJz&#10;L2Uyb0RvYy54bWxQSwUGAAAAAAYABgBZAQAAmQU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42545</wp:posOffset>
                      </wp:positionV>
                      <wp:extent cx="131445" cy="121920"/>
                      <wp:effectExtent l="4445" t="4445" r="16510" b="698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.3pt;margin-top:3.35pt;height:9.6pt;width:10.35pt;z-index:251661312;mso-width-relative:page;mso-height-relative:page;" fillcolor="#FFFFFF" filled="t" stroked="t" coordsize="21600,21600" o:gfxdata="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c+nLL0wAAAAUBAAAPAAAAAAAAAAEAIAAAACIAAABkcnMvZG93bnJl&#10;di54bWxQSwECFAAUAAAACACHTuJAxNf4RwICAAAoBAAADgAAAAAAAAABACAAAAAiAQAAZHJzL2Uy&#10;b0RvYy54bWxQSwUGAAAAAAYABgBZAQAAlgU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宋体" w:hAnsi="宋体"/>
                <w:sz w:val="24"/>
              </w:rPr>
              <w:t xml:space="preserve">   中医外科学         中医儿科学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3085" w:type="dxa"/>
            <w:gridSpan w:val="6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6023" w:type="dxa"/>
            <w:gridSpan w:val="9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3085" w:type="dxa"/>
            <w:gridSpan w:val="6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通讯地址及邮政编码</w:t>
            </w:r>
          </w:p>
        </w:tc>
        <w:tc>
          <w:tcPr>
            <w:tcW w:w="6023" w:type="dxa"/>
            <w:gridSpan w:val="9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3085" w:type="dxa"/>
            <w:gridSpan w:val="6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本人档案存放单位、地址及邮政编码</w:t>
            </w:r>
          </w:p>
        </w:tc>
        <w:tc>
          <w:tcPr>
            <w:tcW w:w="6023" w:type="dxa"/>
            <w:gridSpan w:val="9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284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801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 真</w:t>
            </w:r>
          </w:p>
        </w:tc>
        <w:tc>
          <w:tcPr>
            <w:tcW w:w="1067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21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件地址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9108" w:type="dxa"/>
            <w:gridSpan w:val="1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 人 简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76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5145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学习（工作）单位</w:t>
            </w:r>
          </w:p>
        </w:tc>
        <w:tc>
          <w:tcPr>
            <w:tcW w:w="2202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肄</w:t>
            </w:r>
          </w:p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     业</w:t>
            </w:r>
          </w:p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61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5145" w:type="dxa"/>
            <w:gridSpan w:val="1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02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61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5145" w:type="dxa"/>
            <w:gridSpan w:val="1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02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61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5145" w:type="dxa"/>
            <w:gridSpan w:val="1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02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61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5145" w:type="dxa"/>
            <w:gridSpan w:val="1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02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761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5145" w:type="dxa"/>
            <w:gridSpan w:val="1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02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9" w:hRule="atLeast"/>
        </w:trPr>
        <w:tc>
          <w:tcPr>
            <w:tcW w:w="1761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本人技术专长述评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7347" w:type="dxa"/>
            <w:gridSpan w:val="12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0" w:hRule="atLeast"/>
        </w:trPr>
        <w:tc>
          <w:tcPr>
            <w:tcW w:w="1761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县级卫生</w:t>
            </w:r>
            <w:r>
              <w:rPr>
                <w:rFonts w:hint="eastAsia" w:ascii="宋体" w:hAnsi="宋体"/>
                <w:sz w:val="24"/>
                <w:lang w:eastAsia="zh-CN"/>
              </w:rPr>
              <w:t>健康</w:t>
            </w:r>
            <w:r>
              <w:rPr>
                <w:rFonts w:hint="eastAsia" w:ascii="宋体" w:hAnsi="宋体"/>
                <w:sz w:val="24"/>
              </w:rPr>
              <w:t>中医药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管理</w:t>
            </w:r>
            <w:r>
              <w:rPr>
                <w:rFonts w:hint="eastAsia" w:ascii="宋体" w:hAnsi="宋体"/>
                <w:sz w:val="24"/>
              </w:rPr>
              <w:t>部门初审意见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7347" w:type="dxa"/>
            <w:gridSpan w:val="12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firstLine="4320" w:firstLineChars="18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印 章   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firstLine="5040" w:firstLineChars="2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8" w:hRule="atLeast"/>
        </w:trPr>
        <w:tc>
          <w:tcPr>
            <w:tcW w:w="1761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市级卫生</w:t>
            </w:r>
            <w:r>
              <w:rPr>
                <w:rFonts w:hint="eastAsia" w:ascii="宋体" w:hAnsi="宋体"/>
                <w:sz w:val="24"/>
                <w:lang w:eastAsia="zh-CN"/>
              </w:rPr>
              <w:t>健康</w:t>
            </w:r>
            <w:r>
              <w:rPr>
                <w:rFonts w:hint="eastAsia" w:ascii="宋体" w:hAnsi="宋体"/>
                <w:sz w:val="24"/>
              </w:rPr>
              <w:t>中医药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管理</w:t>
            </w:r>
            <w:r>
              <w:rPr>
                <w:rFonts w:hint="eastAsia" w:ascii="宋体" w:hAnsi="宋体"/>
                <w:sz w:val="24"/>
              </w:rPr>
              <w:t>部门审核意见</w:t>
            </w:r>
          </w:p>
        </w:tc>
        <w:tc>
          <w:tcPr>
            <w:tcW w:w="7347" w:type="dxa"/>
            <w:gridSpan w:val="12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firstLine="3840" w:firstLineChars="1600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firstLine="3840" w:firstLineChars="1600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firstLine="4320" w:firstLineChars="18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印 章   </w:t>
            </w:r>
          </w:p>
          <w:p>
            <w:pPr>
              <w:spacing w:line="320" w:lineRule="exact"/>
              <w:ind w:firstLine="4320" w:firstLineChars="1800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firstLine="5040" w:firstLineChars="2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</w:tbl>
    <w:p>
      <w:pPr>
        <w:spacing w:line="260" w:lineRule="exact"/>
        <w:jc w:val="left"/>
        <w:rPr>
          <w:rFonts w:ascii="宋体" w:hAnsi="宋体"/>
          <w:sz w:val="28"/>
          <w:szCs w:val="28"/>
        </w:rPr>
      </w:pPr>
    </w:p>
    <w:p>
      <w:pPr>
        <w:spacing w:line="260" w:lineRule="exact"/>
        <w:ind w:firstLine="480" w:firstLineChars="200"/>
        <w:jc w:val="left"/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1．一律用蓝黑墨水钢笔或中性笔填写，内容要具体、真实，字迹要端正清楚。</w:t>
      </w:r>
    </w:p>
    <w:p>
      <w:pPr>
        <w:spacing w:line="260" w:lineRule="exact"/>
        <w:ind w:firstLine="480" w:firstLineChars="200"/>
        <w:jc w:val="left"/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2．表内的年月时间，一律用公历阿拉伯数字填写。</w:t>
      </w:r>
    </w:p>
    <w:p>
      <w:pPr>
        <w:spacing w:line="260" w:lineRule="exact"/>
        <w:jc w:val="left"/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 xml:space="preserve">    3．相片一律用近期一寸免冠正面半身照。</w:t>
      </w:r>
    </w:p>
    <w:p>
      <w:pPr>
        <w:spacing w:line="26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 w:val="24"/>
          <w:szCs w:val="21"/>
        </w:rPr>
        <w:t xml:space="preserve">    4．个人简历应从小学写起。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856B17"/>
    <w:rsid w:val="128F2A27"/>
    <w:rsid w:val="1376695F"/>
    <w:rsid w:val="1A856B17"/>
    <w:rsid w:val="710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308</Words>
  <Characters>308</Characters>
  <Lines>0</Lines>
  <Paragraphs>0</Paragraphs>
  <TotalTime>0</TotalTime>
  <ScaleCrop>false</ScaleCrop>
  <LinksUpToDate>false</LinksUpToDate>
  <CharactersWithSpaces>399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2021-01-13T12:03:00Z</dcterms:created>
  <dc:creator>Administrator</dc:creator>
  <cp:lastModifiedBy>.</cp:lastModifiedBy>
  <dcterms:modified xsi:type="dcterms:W3CDTF">2022-04-21T09:12:29Z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1BBC80D1E1FF425EAA98D340F4AFAA2B</vt:lpwstr>
  </property>
</Properties>
</file>