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2"/>
        </w:rPr>
      </w:pPr>
      <w:r>
        <w:rPr>
          <w:rFonts w:hint="eastAsia" w:ascii="宋体" w:hAnsi="宋体"/>
          <w:b/>
          <w:sz w:val="30"/>
          <w:szCs w:val="32"/>
        </w:rPr>
        <w:t>传统医学师承出师考核申请表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244"/>
        <w:gridCol w:w="6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电子邮件地址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业</w:t>
            </w:r>
          </w:p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  <w:vAlign w:val="top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指导老师主要学术思想、临床经验和学术专长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名：</w:t>
            </w: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核准指导老师执业的卫生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中医药主管部门初审意见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省中医药管理部门</w:t>
            </w:r>
            <w:r>
              <w:rPr>
                <w:rFonts w:hint="eastAsia" w:ascii="宋体" w:hAnsi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80" w:lineRule="exact"/>
        <w:rPr>
          <w:rFonts w:ascii="宋体" w:hAnsi="宋体"/>
          <w:sz w:val="24"/>
        </w:rPr>
      </w:pP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8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3．相片一律用近期一寸免冠正面半身照。</w:t>
      </w:r>
    </w:p>
    <w:p>
      <w:pPr>
        <w:spacing w:line="280" w:lineRule="exact"/>
        <w:ind w:firstLine="480" w:firstLineChars="200"/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4．个人简历应从小学写起。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574" w:lineRule="exact"/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93AC1"/>
    <w:rsid w:val="0616675E"/>
    <w:rsid w:val="09AB6794"/>
    <w:rsid w:val="13D93AC1"/>
    <w:rsid w:val="223157E9"/>
    <w:rsid w:val="3A2C2466"/>
    <w:rsid w:val="3A971B15"/>
    <w:rsid w:val="411E43F6"/>
    <w:rsid w:val="4ABC1BE9"/>
    <w:rsid w:val="776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2021-01-08T07:34:00Z</dcterms:created>
  <dc:creator>李峰</dc:creator>
  <cp:lastModifiedBy>.</cp:lastModifiedBy>
  <dcterms:modified xsi:type="dcterms:W3CDTF">2022-03-21T02:32:58Z</dcterms:modified>
  <dc:title>粤中医办函〔2021〕3号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CD74540BFF6D46D7896CA01853D8D4C9</vt:lpwstr>
  </property>
</Properties>
</file>